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MangoIPA</w:t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Allgrain, 25 liter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i w:val="1"/>
          <w:color w:val="333333"/>
          <w:sz w:val="18"/>
          <w:szCs w:val="18"/>
          <w:highlight w:val="white"/>
          <w:rtl w:val="0"/>
        </w:rPr>
        <w:t xml:space="preserve">“Endelig er våren kommet i gang og klokka er stilt frem mot sommertid. For å feire våren og den tiden vi alle har lengtet etter syntes vi det var passende med en skikkelig Mango IPA!”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Forventet resultat:</w:t>
      </w:r>
    </w:p>
    <w:tbl>
      <w:tblPr>
        <w:tblStyle w:val="Table1"/>
        <w:tblW w:w="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180"/>
        <w:tblGridChange w:id="0">
          <w:tblGrid>
            <w:gridCol w:w="2220"/>
            <w:gridCol w:w="2180"/>
          </w:tblGrid>
        </w:tblGridChange>
      </w:tblGrid>
      <w:tr>
        <w:trPr>
          <w:trHeight w:val="3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OG: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~1.059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FG: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1.010-14</w:t>
            </w:r>
          </w:p>
        </w:tc>
      </w:tr>
      <w:tr>
        <w:trPr>
          <w:trHeight w:val="1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41 IBU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ABV: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~6,0%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 EBC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Effektivitet: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Malt:</w:t>
      </w:r>
    </w:p>
    <w:p w:rsidR="00000000" w:rsidDel="00000000" w:rsidP="00000000" w:rsidRDefault="00000000" w:rsidRPr="00000000" w14:paraId="0000000B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5,0 </w:t>
      </w:r>
      <w:r w:rsidDel="00000000" w:rsidR="00000000" w:rsidRPr="00000000">
        <w:rPr>
          <w:sz w:val="20"/>
          <w:szCs w:val="20"/>
          <w:rtl w:val="0"/>
        </w:rPr>
        <w:t xml:space="preserve">kg </w:t>
        <w:tab/>
        <w:t xml:space="preserve">Best Pilsen Malt, 3,5 EBC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600 g </w:t>
        <w:tab/>
        <w:t xml:space="preserve">Best Hvete Malt, 5 EBC</w:t>
      </w:r>
    </w:p>
    <w:p w:rsidR="00000000" w:rsidDel="00000000" w:rsidP="00000000" w:rsidRDefault="00000000" w:rsidRPr="00000000" w14:paraId="0000000D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600 g    Flaket Havre</w:t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  <w:t xml:space="preserve">Totalt: 6,2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Humle: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I dette settet må du måle opp humlen selv.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Tilsetning 1</w:t>
      </w:r>
      <w:r w:rsidDel="00000000" w:rsidR="00000000" w:rsidRPr="00000000">
        <w:rPr>
          <w:sz w:val="20"/>
          <w:szCs w:val="20"/>
          <w:rtl w:val="0"/>
        </w:rPr>
        <w:t xml:space="preserve">: 75g Ekuanot 15%, 75g Lemondrop 6%, 75g Mosaic 12% Whirlpool</w:t>
      </w:r>
      <w:r w:rsidDel="00000000" w:rsidR="00000000" w:rsidRPr="00000000">
        <w:rPr>
          <w:b w:val="1"/>
          <w:sz w:val="20"/>
          <w:szCs w:val="20"/>
          <w:rtl w:val="0"/>
        </w:rPr>
        <w:t xml:space="preserve">*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Tilsetning 2</w:t>
      </w:r>
      <w:r w:rsidDel="00000000" w:rsidR="00000000" w:rsidRPr="00000000">
        <w:rPr>
          <w:sz w:val="20"/>
          <w:szCs w:val="20"/>
          <w:rtl w:val="0"/>
        </w:rPr>
        <w:t xml:space="preserve">: 25g Ekuanot, 25g Lemondrop, 25g Mosaic, tørrhumle</w:t>
      </w:r>
    </w:p>
    <w:p w:rsidR="00000000" w:rsidDel="00000000" w:rsidP="00000000" w:rsidRDefault="00000000" w:rsidRPr="00000000" w14:paraId="00000013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Totalt: 300 g</w:t>
      </w:r>
    </w:p>
    <w:p w:rsidR="00000000" w:rsidDel="00000000" w:rsidP="00000000" w:rsidRDefault="00000000" w:rsidRPr="00000000" w14:paraId="00000014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20"/>
          <w:szCs w:val="20"/>
          <w:rtl w:val="0"/>
        </w:rPr>
        <w:br w:type="textWrapping"/>
        <w:t xml:space="preserve">*</w:t>
      </w:r>
      <w:r w:rsidDel="00000000" w:rsidR="00000000" w:rsidRPr="00000000">
        <w:rPr>
          <w:i w:val="1"/>
          <w:sz w:val="16"/>
          <w:szCs w:val="16"/>
          <w:rtl w:val="0"/>
        </w:rPr>
        <w:t xml:space="preserve">Whirlpool: skru av varmen,  vent 5 minutter, tilsett humlen, rør rundt, vent 30 minutter og rør rundt jevnlig, start nedkjøling etter 30 min.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Annet: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Under gjæring</w:t>
      </w:r>
      <w:r w:rsidDel="00000000" w:rsidR="00000000" w:rsidRPr="00000000">
        <w:rPr>
          <w:sz w:val="20"/>
          <w:szCs w:val="20"/>
          <w:rtl w:val="0"/>
        </w:rPr>
        <w:t xml:space="preserve">: 1kg Mango puré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Anbefalt gjær: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Lallemand Verdant IPA</w:t>
        <w:br w:type="textWrapping"/>
        <w:t xml:space="preserve">Lallemand New England IPA</w:t>
        <w:br w:type="textWrapping"/>
        <w:t xml:space="preserve">WLP095 Burlington Ale</w:t>
        <w:br w:type="textWrapping"/>
        <w:t xml:space="preserve">WLP066 London Fog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WLP067 Coastal Haze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Du trenger omtrent 200 milliarder celler.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 anbefaler: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Gjærnæring, tilsettes i de siste 15 minuttene av koketiden for å gi gjæret bedre vekstvilkår.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Mesking:</w:t>
      </w:r>
    </w:p>
    <w:p w:rsidR="00000000" w:rsidDel="00000000" w:rsidP="00000000" w:rsidRDefault="00000000" w:rsidRPr="00000000" w14:paraId="00000022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 kan meske på flere måter. Det enkleste er en enstegs infusjonsmesk:</w:t>
        <w:br w:type="textWrapping"/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66°C i 60 min, 78°C i 15 min.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Hvor mye vann du skal bruke avhenger av utstyret ditt:</w:t>
      </w:r>
    </w:p>
    <w:p w:rsidR="00000000" w:rsidDel="00000000" w:rsidP="00000000" w:rsidRDefault="00000000" w:rsidRPr="00000000" w14:paraId="00000023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Beregning av meskevann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Antall liter meskevann varierer ut i fra utstyret du bruker</w:t>
      </w:r>
      <w:r w:rsidDel="00000000" w:rsidR="00000000" w:rsidRPr="00000000">
        <w:rPr>
          <w:sz w:val="20"/>
          <w:szCs w:val="20"/>
          <w:rtl w:val="0"/>
        </w:rPr>
        <w:t xml:space="preserve">. Er du usikker kan du ta utgangspunkt i 18 liter meskevann. </w:t>
      </w:r>
    </w:p>
    <w:p w:rsidR="00000000" w:rsidDel="00000000" w:rsidP="00000000" w:rsidRDefault="00000000" w:rsidRPr="00000000" w14:paraId="00000024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Beregning av skyllevann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Målet er et kokevolum på ca. 30 liter. </w:t>
        <w:br w:type="textWrapping"/>
        <w:t xml:space="preserve">Anslagsvis kan du skylle med ca. 18 liter vann på 77°C. Noter det ned og gjør eventuelle justeringer neste gang.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Koking:</w:t>
      </w:r>
    </w:p>
    <w:p w:rsidR="00000000" w:rsidDel="00000000" w:rsidP="00000000" w:rsidRDefault="00000000" w:rsidRPr="00000000" w14:paraId="00000027">
      <w:pPr>
        <w:ind w:right="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Dette settet kokes i 60 minutter. Tilsett humle som angitt under “Koking” i sjekklisten på neste side.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0"/>
        <w:rPr/>
      </w:pPr>
      <w:r w:rsidDel="00000000" w:rsidR="00000000" w:rsidRPr="00000000">
        <w:rPr>
          <w:b w:val="1"/>
          <w:rtl w:val="0"/>
        </w:rPr>
        <w:t xml:space="preserve">Gjæring: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Det er viktig å bruke riktig mengde gjær på rett temperatur. Husk at gjæret lager ølet!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10 dager</w:t>
      </w:r>
      <w:r w:rsidDel="00000000" w:rsidR="00000000" w:rsidRPr="00000000">
        <w:rPr>
          <w:sz w:val="20"/>
          <w:szCs w:val="20"/>
          <w:rtl w:val="0"/>
        </w:rPr>
        <w:t xml:space="preserve"> på 19-22°C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Husk å oksygenere vørteren ved risting, vørterlufter eller ren oksygen.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Flasking:</w:t>
      </w:r>
    </w:p>
    <w:p w:rsidR="00000000" w:rsidDel="00000000" w:rsidP="00000000" w:rsidRDefault="00000000" w:rsidRPr="00000000" w14:paraId="0000002A">
      <w:pPr>
        <w:ind w:right="0"/>
        <w:rPr/>
      </w:pPr>
      <w:r w:rsidDel="00000000" w:rsidR="00000000" w:rsidRPr="00000000">
        <w:rPr>
          <w:sz w:val="20"/>
          <w:szCs w:val="20"/>
          <w:rtl w:val="0"/>
        </w:rPr>
        <w:t xml:space="preserve">For å få kullsyre på flaskene må du tilsette litt sukker når du flasker. Det er viktig å bruke passe mengde sukker:</w:t>
        <w:br w:type="textWrapping"/>
        <w:br w:type="textWrapping"/>
        <w:t xml:space="preserve">Bruk 7 gram sukker per liter ferdig øl.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B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Tapping på fat:</w:t>
      </w:r>
    </w:p>
    <w:p w:rsidR="00000000" w:rsidDel="00000000" w:rsidP="00000000" w:rsidRDefault="00000000" w:rsidRPr="00000000" w14:paraId="0000002C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Dette ølet bør ha 2,5 volumer CO2. </w:t>
      </w:r>
    </w:p>
    <w:p w:rsidR="00000000" w:rsidDel="00000000" w:rsidP="00000000" w:rsidRDefault="00000000" w:rsidRPr="00000000" w14:paraId="0000002D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Lagringstid:</w:t>
      </w:r>
    </w:p>
    <w:p w:rsidR="00000000" w:rsidDel="00000000" w:rsidP="00000000" w:rsidRDefault="00000000" w:rsidRPr="00000000" w14:paraId="0000002F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Først to uker ved romtemperatur for karbonering, deretter kaldt i to til tre uker. </w:t>
      </w:r>
    </w:p>
    <w:p w:rsidR="00000000" w:rsidDel="00000000" w:rsidP="00000000" w:rsidRDefault="00000000" w:rsidRPr="00000000" w14:paraId="00000030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2.125984251968447" w:right="99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2.125984251968447" w:right="99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2.125984251968447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På bryggedagen: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460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3690"/>
        <w:tblGridChange w:id="0">
          <w:tblGrid>
            <w:gridCol w:w="915"/>
            <w:gridCol w:w="3690"/>
          </w:tblGrid>
        </w:tblGridChange>
      </w:tblGrid>
      <w:tr>
        <w:trPr>
          <w:trHeight w:val="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Navn: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2.87401574803198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575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10"/>
        <w:tblGridChange w:id="0">
          <w:tblGrid>
            <w:gridCol w:w="2265"/>
            <w:gridCol w:w="2310"/>
          </w:tblGrid>
        </w:tblGridChange>
      </w:tblGrid>
      <w:tr>
        <w:trPr>
          <w:trHeight w:val="4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5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Bryggedato: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Batchnummer:</w:t>
            </w:r>
          </w:p>
        </w:tc>
      </w:tr>
    </w:tbl>
    <w:p w:rsidR="00000000" w:rsidDel="00000000" w:rsidP="00000000" w:rsidRDefault="00000000" w:rsidRPr="00000000" w14:paraId="00000039">
      <w:pPr>
        <w:ind w:right="99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2.125984251968447" w:right="9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Forberedelser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Vannmengde målt opp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417.8740157480315" w:right="99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Vannjusteringer målt opp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 bryggeutstyr rengjort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Blandet Star San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 ventilene er lukket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Fylt opp meskevann</w:t>
      </w:r>
    </w:p>
    <w:p w:rsidR="00000000" w:rsidDel="00000000" w:rsidP="00000000" w:rsidRDefault="00000000" w:rsidRPr="00000000" w14:paraId="00000041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2.125984251968447" w:right="99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Mesking </w:t>
      </w:r>
    </w:p>
    <w:p w:rsidR="00000000" w:rsidDel="00000000" w:rsidP="00000000" w:rsidRDefault="00000000" w:rsidRPr="00000000" w14:paraId="00000044">
      <w:pPr>
        <w:ind w:left="-2.125984251968447" w:right="99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66°C i 60 min, 78°C i 15 min.</w:t>
      </w:r>
      <w:r w:rsidDel="00000000" w:rsidR="00000000" w:rsidRPr="00000000">
        <w:rPr>
          <w:rtl w:val="0"/>
        </w:rPr>
      </w:r>
    </w:p>
    <w:tbl>
      <w:tblPr>
        <w:tblStyle w:val="Table4"/>
        <w:tblW w:w="4575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095"/>
        <w:gridCol w:w="1215"/>
        <w:gridCol w:w="1095"/>
        <w:tblGridChange w:id="0">
          <w:tblGrid>
            <w:gridCol w:w="1170"/>
            <w:gridCol w:w="1095"/>
            <w:gridCol w:w="1215"/>
            <w:gridCol w:w="1095"/>
          </w:tblGrid>
        </w:tblGridChange>
      </w:tblGrid>
      <w:tr>
        <w:trPr>
          <w:trHeight w:val="600" w:hRule="atLeast"/>
        </w:trPr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Antall liter meskevann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Antall liter skyllevann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Målt mesketemp.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Meskestart kl.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left="-2.125984251968447" w:right="990" w:firstLine="2.125984251968447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Meskevann har nådd ønsket temperatur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Malt tilsatt og klumper rørt ut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Skyllevann målt opp og på ca. 78°C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Ferdig mesket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Ferdig skylt</w:t>
      </w:r>
    </w:p>
    <w:p w:rsidR="00000000" w:rsidDel="00000000" w:rsidP="00000000" w:rsidRDefault="00000000" w:rsidRPr="00000000" w14:paraId="00000053">
      <w:pPr>
        <w:ind w:right="9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9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-2.125984251968447" w:right="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Koking</w:t>
      </w:r>
    </w:p>
    <w:p w:rsidR="00000000" w:rsidDel="00000000" w:rsidP="00000000" w:rsidRDefault="00000000" w:rsidRPr="00000000" w14:paraId="00000056">
      <w:pPr>
        <w:ind w:left="-2.125984251968447" w:right="990" w:firstLine="0"/>
        <w:rPr>
          <w:b w:val="1"/>
          <w:sz w:val="28"/>
          <w:szCs w:val="2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 60 minutter, tilsett humle etter kok:</w:t>
      </w:r>
      <w:r w:rsidDel="00000000" w:rsidR="00000000" w:rsidRPr="00000000">
        <w:rPr>
          <w:rtl w:val="0"/>
        </w:rPr>
      </w:r>
    </w:p>
    <w:tbl>
      <w:tblPr>
        <w:tblStyle w:val="Table5"/>
        <w:tblW w:w="4560.0" w:type="dxa"/>
        <w:jc w:val="left"/>
        <w:tblInd w:w="22.8740157480315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325"/>
        <w:tblGridChange w:id="0">
          <w:tblGrid>
            <w:gridCol w:w="2235"/>
            <w:gridCol w:w="232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Kokestart kl.: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Antall liter til kok:</w:t>
            </w:r>
          </w:p>
        </w:tc>
      </w:tr>
    </w:tbl>
    <w:p w:rsidR="00000000" w:rsidDel="00000000" w:rsidP="00000000" w:rsidRDefault="00000000" w:rsidRPr="00000000" w14:paraId="00000059">
      <w:pPr>
        <w:ind w:left="-2.125984251968447" w:right="99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Tilsatt gjærnæring, 15 minutter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Vørterkjøler desinfisert under kok, 15 minutter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Tilsetning 1:</w:t>
      </w:r>
      <w:r w:rsidDel="00000000" w:rsidR="00000000" w:rsidRPr="00000000">
        <w:rPr>
          <w:sz w:val="20"/>
          <w:szCs w:val="20"/>
          <w:rtl w:val="0"/>
        </w:rPr>
        <w:t xml:space="preserve"> 30 min Whirlpool 80-85</w:t>
      </w:r>
      <w:r w:rsidDel="00000000" w:rsidR="00000000" w:rsidRPr="00000000">
        <w:rPr>
          <w:i w:val="1"/>
          <w:sz w:val="20"/>
          <w:szCs w:val="20"/>
          <w:rtl w:val="0"/>
        </w:rPr>
        <w:t xml:space="preserve">°C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D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right="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Etter koking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Vørter kjølt ned til 18°C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Målt OG</w:t>
      </w:r>
    </w:p>
    <w:p w:rsidR="00000000" w:rsidDel="00000000" w:rsidP="00000000" w:rsidRDefault="00000000" w:rsidRPr="00000000" w14:paraId="0000006A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535"/>
        <w:tblGridChange w:id="0">
          <w:tblGrid>
            <w:gridCol w:w="1725"/>
            <w:gridCol w:w="253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OG: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Effektivitet:</w:t>
            </w:r>
          </w:p>
        </w:tc>
      </w:tr>
    </w:tbl>
    <w:p w:rsidR="00000000" w:rsidDel="00000000" w:rsidP="00000000" w:rsidRDefault="00000000" w:rsidRPr="00000000" w14:paraId="0000006D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Oksygenert vørteren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Pitchet gjær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43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Bryggeutstyr rengjort til neste gang</w:t>
      </w:r>
    </w:p>
    <w:p w:rsidR="00000000" w:rsidDel="00000000" w:rsidP="00000000" w:rsidRDefault="00000000" w:rsidRPr="00000000" w14:paraId="00000071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2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15"/>
        <w:tblGridChange w:id="0">
          <w:tblGrid>
            <w:gridCol w:w="2160"/>
            <w:gridCol w:w="21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Gjæringstemp.: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Liter til gjæring:</w:t>
            </w:r>
          </w:p>
        </w:tc>
      </w:tr>
    </w:tbl>
    <w:p w:rsidR="00000000" w:rsidDel="00000000" w:rsidP="00000000" w:rsidRDefault="00000000" w:rsidRPr="00000000" w14:paraId="00000074">
      <w:pPr>
        <w:ind w:left="0" w:right="99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Etter 7 dager:</w:t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  <w:t xml:space="preserve">1 kg Mango puré</w:t>
      </w:r>
    </w:p>
    <w:p w:rsidR="00000000" w:rsidDel="00000000" w:rsidP="00000000" w:rsidRDefault="00000000" w:rsidRPr="00000000" w14:paraId="00000075">
      <w:pPr>
        <w:ind w:left="0" w:right="216.496062992126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Tilsetting 2</w:t>
      </w:r>
      <w:r w:rsidDel="00000000" w:rsidR="00000000" w:rsidRPr="00000000">
        <w:rPr>
          <w:sz w:val="20"/>
          <w:szCs w:val="20"/>
          <w:rtl w:val="0"/>
        </w:rPr>
        <w:t xml:space="preserve"> - </w:t>
      </w:r>
      <w:r w:rsidDel="00000000" w:rsidR="00000000" w:rsidRPr="00000000">
        <w:rPr>
          <w:i w:val="1"/>
          <w:sz w:val="20"/>
          <w:szCs w:val="20"/>
          <w:rtl w:val="0"/>
        </w:rPr>
        <w:t xml:space="preserve">Tørrhumle (</w:t>
      </w:r>
      <w:r w:rsidDel="00000000" w:rsidR="00000000" w:rsidRPr="00000000">
        <w:rPr>
          <w:sz w:val="20"/>
          <w:szCs w:val="20"/>
          <w:rtl w:val="0"/>
        </w:rPr>
        <w:t xml:space="preserve">25g Ekuanot, </w:t>
        <w:br w:type="textWrapping"/>
        <w:t xml:space="preserve">25g Lemondrop, 25g Mosaic</w:t>
      </w:r>
      <w:r w:rsidDel="00000000" w:rsidR="00000000" w:rsidRPr="00000000">
        <w:rPr>
          <w:i w:val="1"/>
          <w:sz w:val="20"/>
          <w:szCs w:val="20"/>
          <w:rtl w:val="0"/>
        </w:rPr>
        <w:t xml:space="preserve">)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Etter 9 dager:</w:t>
      </w:r>
    </w:p>
    <w:p w:rsidR="00000000" w:rsidDel="00000000" w:rsidP="00000000" w:rsidRDefault="00000000" w:rsidRPr="00000000" w14:paraId="00000076">
      <w:pPr>
        <w:ind w:left="0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“Coldcrash” </w:t>
      </w:r>
      <w:r w:rsidDel="00000000" w:rsidR="00000000" w:rsidRPr="00000000">
        <w:rPr>
          <w:sz w:val="20"/>
          <w:szCs w:val="20"/>
          <w:rtl w:val="0"/>
        </w:rPr>
        <w:t xml:space="preserve">anbefales for å kunne la humlen bunnfelle raskt og effektivt før tapping på fat eller flaske. </w:t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Etter 10 dager: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Målt FG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Ølet flasket/fatet</w:t>
      </w:r>
    </w:p>
    <w:p w:rsidR="00000000" w:rsidDel="00000000" w:rsidP="00000000" w:rsidRDefault="00000000" w:rsidRPr="00000000" w14:paraId="00000079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1095"/>
        <w:gridCol w:w="2025"/>
        <w:tblGridChange w:id="0">
          <w:tblGrid>
            <w:gridCol w:w="1140"/>
            <w:gridCol w:w="1095"/>
            <w:gridCol w:w="202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FG: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ABV: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Tappedato:</w:t>
            </w:r>
          </w:p>
        </w:tc>
      </w:tr>
    </w:tbl>
    <w:p w:rsidR="00000000" w:rsidDel="00000000" w:rsidP="00000000" w:rsidRDefault="00000000" w:rsidRPr="00000000" w14:paraId="0000007D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tblGridChange w:id="0">
          <w:tblGrid>
            <w:gridCol w:w="42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Notater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ind w:right="99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Enkel feilsøking</w:t>
      </w:r>
    </w:p>
    <w:p w:rsidR="00000000" w:rsidDel="00000000" w:rsidP="00000000" w:rsidRDefault="00000000" w:rsidRPr="00000000" w14:paraId="0000008B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Det plopper ikke i gjærlåsen:</w:t>
      </w:r>
    </w:p>
    <w:p w:rsidR="00000000" w:rsidDel="00000000" w:rsidP="00000000" w:rsidRDefault="00000000" w:rsidRPr="00000000" w14:paraId="0000008C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Frykt ikke. CO2 kan lekke ut andre steder. Ta heller en SG-måling og se om tallet er lavere enn OG-målingen.</w:t>
      </w: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br w:type="textWrapping"/>
        <w:t xml:space="preserve">Jeg traff ikke OG</w:t>
      </w:r>
    </w:p>
    <w:p w:rsidR="00000000" w:rsidDel="00000000" w:rsidP="00000000" w:rsidRDefault="00000000" w:rsidRPr="00000000" w14:paraId="0000008D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Våre ølsett er beregnet ut i fra 75% effektivitet. Sørg for god sirkulasjon under mesking, ved røring eller pumpe.</w:t>
        <w:br w:type="textWrapping"/>
      </w:r>
    </w:p>
    <w:p w:rsidR="00000000" w:rsidDel="00000000" w:rsidP="00000000" w:rsidRDefault="00000000" w:rsidRPr="00000000" w14:paraId="0000008E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Jeg traff ikke FG</w:t>
      </w:r>
    </w:p>
    <w:p w:rsidR="00000000" w:rsidDel="00000000" w:rsidP="00000000" w:rsidRDefault="00000000" w:rsidRPr="00000000" w14:paraId="0000008F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Vanligvis skyldes dette at mesketemperaturen var for høy eller at du brukte for lite gjær. Noter det til neste gang. Husk oksygenering og gjærnæring.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963.7795275590553" w:top="1133.8582677165355" w:left="990" w:right="990" w:header="0" w:footer="720"/>
      <w:pgNumType w:start="1"/>
      <w:cols w:equalWidth="0" w:num="2">
        <w:col w:space="1555.5" w:w="4185"/>
        <w:col w:space="0" w:w="418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ind w:right="990"/>
      <w:jc w:val="lef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-9524</wp:posOffset>
          </wp:positionV>
          <wp:extent cx="1314450" cy="467680"/>
          <wp:effectExtent b="0" l="0" r="0" t="0"/>
          <wp:wrapSquare wrapText="bothSides" distB="57150" distT="57150" distL="57150" distR="57150"/>
          <wp:docPr descr="craftco300px.png" id="3" name="image1.png"/>
          <a:graphic>
            <a:graphicData uri="http://schemas.openxmlformats.org/drawingml/2006/picture">
              <pic:pic>
                <pic:nvPicPr>
                  <pic:cNvPr descr="craftco300px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467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5334000</wp:posOffset>
          </wp:positionH>
          <wp:positionV relativeFrom="paragraph">
            <wp:posOffset>-9524</wp:posOffset>
          </wp:positionV>
          <wp:extent cx="838200" cy="548550"/>
          <wp:effectExtent b="0" l="0" r="0" t="0"/>
          <wp:wrapSquare wrapText="bothSides" distB="57150" distT="57150" distL="57150" distR="5715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7637"/>
                  <a:stretch>
                    <a:fillRect/>
                  </a:stretch>
                </pic:blipFill>
                <pic:spPr>
                  <a:xfrm>
                    <a:off x="0" y="0"/>
                    <a:ext cx="838200" cy="548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2">
    <w:pPr>
      <w:ind w:right="990"/>
      <w:jc w:val="left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ind w:left="-1305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-809624</wp:posOffset>
              </wp:positionH>
              <wp:positionV relativeFrom="paragraph">
                <wp:posOffset>-66674</wp:posOffset>
              </wp:positionV>
              <wp:extent cx="7924800" cy="398992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-371475" y="180975"/>
                        <a:ext cx="11582100" cy="533400"/>
                      </a:xfrm>
                      <a:prstGeom prst="rect">
                        <a:avLst/>
                      </a:prstGeom>
                      <a:solidFill>
                        <a:srgbClr val="FF78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-809624</wp:posOffset>
              </wp:positionH>
              <wp:positionV relativeFrom="paragraph">
                <wp:posOffset>-66674</wp:posOffset>
              </wp:positionV>
              <wp:extent cx="7924800" cy="398992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0" cy="3989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